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99427" w14:textId="77777777" w:rsidR="00D545F5" w:rsidRPr="00D545F5" w:rsidRDefault="00D545F5" w:rsidP="00D545F5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545F5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13E58BAA" w14:textId="77777777" w:rsidR="00D545F5" w:rsidRPr="00D545F5" w:rsidRDefault="00D545F5" w:rsidP="00D545F5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D545F5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682BB705" w14:textId="77777777" w:rsidR="00D545F5" w:rsidRPr="00D545F5" w:rsidRDefault="00D545F5" w:rsidP="00D545F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D545F5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Функциональные добавки в пищевых технологиях</w:t>
      </w:r>
    </w:p>
    <w:p w14:paraId="701938D8" w14:textId="77777777" w:rsidR="00D545F5" w:rsidRPr="00D545F5" w:rsidRDefault="00D545F5" w:rsidP="00D545F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14:paraId="12A6A43E" w14:textId="77777777" w:rsidR="00D545F5" w:rsidRPr="00D545F5" w:rsidRDefault="00D545F5" w:rsidP="00D545F5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D545F5"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1. Общая характеристика: </w:t>
      </w:r>
    </w:p>
    <w:p w14:paraId="1DF7960C" w14:textId="77777777" w:rsidR="00D545F5" w:rsidRPr="00D545F5" w:rsidRDefault="00D545F5" w:rsidP="00D545F5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D545F5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D545F5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19.03.01 Биотехнология (направленность Пищевая биотехнология)</w:t>
      </w:r>
      <w:r w:rsidRPr="00D545F5">
        <w:rPr>
          <w:rFonts w:ascii="Times New Roman" w:eastAsia="Times New Roman" w:hAnsi="Times New Roman" w:cs="Times New Roman"/>
          <w:bCs/>
          <w:kern w:val="3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11 марта 2015 г. № 193.</w:t>
      </w:r>
    </w:p>
    <w:p w14:paraId="3E4414B0" w14:textId="77777777" w:rsidR="00D545F5" w:rsidRPr="00D545F5" w:rsidRDefault="00D545F5" w:rsidP="00D545F5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D545F5">
        <w:rPr>
          <w:rFonts w:ascii="Times New Roman" w:eastAsia="Times New Roman" w:hAnsi="Times New Roman" w:cs="Times New Roman"/>
          <w:bCs/>
          <w:kern w:val="3"/>
          <w:lang w:eastAsia="ru-RU"/>
        </w:rPr>
        <w:t>Предназначена для обучающихся по очной и заочной форме обучения.</w:t>
      </w:r>
    </w:p>
    <w:p w14:paraId="6C583BF3" w14:textId="39DFD2AD" w:rsidR="00D545F5" w:rsidRPr="00D545F5" w:rsidRDefault="00851C99" w:rsidP="00D545F5">
      <w:pPr>
        <w:tabs>
          <w:tab w:val="left" w:pos="720"/>
          <w:tab w:val="left" w:pos="756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D545F5" w:rsidRPr="00D545F5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1000D297" w14:textId="77777777" w:rsidR="00D545F5" w:rsidRPr="00D545F5" w:rsidRDefault="00D545F5" w:rsidP="00D545F5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D545F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 компетенций: ПК-1, ПК-2.</w:t>
      </w:r>
    </w:p>
    <w:p w14:paraId="0A9BA155" w14:textId="77777777" w:rsidR="00D545F5" w:rsidRPr="00D545F5" w:rsidRDefault="00D545F5" w:rsidP="00D545F5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D545F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0F88EF62" w14:textId="77777777" w:rsidR="00D545F5" w:rsidRPr="00D545F5" w:rsidRDefault="00D545F5" w:rsidP="00D54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D545F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Знание:</w:t>
      </w:r>
    </w:p>
    <w:p w14:paraId="13542A3E" w14:textId="77777777" w:rsidR="00D545F5" w:rsidRPr="00D545F5" w:rsidRDefault="00D545F5" w:rsidP="00D545F5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45F5">
        <w:rPr>
          <w:rFonts w:ascii="Times New Roman" w:eastAsia="Times New Roman" w:hAnsi="Times New Roman" w:cs="Times New Roman"/>
          <w:color w:val="000000"/>
          <w:lang w:eastAsia="ru-RU"/>
        </w:rPr>
        <w:t>технологического процесса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продукции;</w:t>
      </w:r>
    </w:p>
    <w:p w14:paraId="1EE54360" w14:textId="77777777" w:rsidR="00D545F5" w:rsidRPr="00D545F5" w:rsidRDefault="00D545F5" w:rsidP="00D545F5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45F5">
        <w:rPr>
          <w:rFonts w:ascii="Times New Roman" w:eastAsia="Times New Roman" w:hAnsi="Times New Roman" w:cs="Times New Roman"/>
          <w:color w:val="000000"/>
          <w:lang w:eastAsia="ru-RU"/>
        </w:rPr>
        <w:t>общих требований, предъявляемых к культивируемым в промышленных условиях микроорганизмам.</w:t>
      </w:r>
    </w:p>
    <w:p w14:paraId="5C566BDA" w14:textId="77777777" w:rsidR="00D545F5" w:rsidRPr="00D545F5" w:rsidRDefault="00D545F5" w:rsidP="00D54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D545F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Умение:</w:t>
      </w:r>
    </w:p>
    <w:p w14:paraId="7A7469F3" w14:textId="77777777" w:rsidR="00D545F5" w:rsidRPr="00D545F5" w:rsidRDefault="00D545F5" w:rsidP="00D545F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45F5">
        <w:rPr>
          <w:rFonts w:ascii="Times New Roman" w:eastAsia="Times New Roman" w:hAnsi="Times New Roman" w:cs="Times New Roman"/>
          <w:color w:val="000000"/>
          <w:lang w:eastAsia="ru-RU"/>
        </w:rPr>
        <w:t>применять на практике технологические процессы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продукции;</w:t>
      </w:r>
    </w:p>
    <w:p w14:paraId="5F1194B9" w14:textId="77777777" w:rsidR="00D545F5" w:rsidRPr="00D545F5" w:rsidRDefault="00D545F5" w:rsidP="00D545F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45F5">
        <w:rPr>
          <w:rFonts w:ascii="Times New Roman" w:eastAsia="Times New Roman" w:hAnsi="Times New Roman" w:cs="Times New Roman"/>
          <w:color w:val="000000"/>
          <w:lang w:eastAsia="ru-RU"/>
        </w:rPr>
        <w:t>использовать общие принципы подбора источников сырья для биотехнологических производств.</w:t>
      </w:r>
    </w:p>
    <w:p w14:paraId="40836A61" w14:textId="77777777" w:rsidR="00D545F5" w:rsidRPr="00D545F5" w:rsidRDefault="00D545F5" w:rsidP="00D54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D545F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Навык:</w:t>
      </w:r>
    </w:p>
    <w:p w14:paraId="0C94D7AB" w14:textId="77777777" w:rsidR="00D545F5" w:rsidRPr="00D545F5" w:rsidRDefault="00D545F5" w:rsidP="00D545F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45F5">
        <w:rPr>
          <w:rFonts w:ascii="Times New Roman" w:eastAsia="Times New Roman" w:hAnsi="Times New Roman" w:cs="Times New Roman"/>
          <w:color w:val="000000"/>
          <w:lang w:eastAsia="ru-RU"/>
        </w:rPr>
        <w:t>классификация питательных сред для культивирования микроорганизмов, используемых в биотехнологии.</w:t>
      </w:r>
    </w:p>
    <w:p w14:paraId="45227916" w14:textId="77777777" w:rsidR="00D545F5" w:rsidRPr="00D545F5" w:rsidRDefault="00D545F5" w:rsidP="00D54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D545F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Опыт деятельности</w:t>
      </w:r>
    </w:p>
    <w:p w14:paraId="568C2326" w14:textId="77777777" w:rsidR="00D545F5" w:rsidRPr="00D545F5" w:rsidRDefault="00D545F5" w:rsidP="00D545F5">
      <w:pPr>
        <w:widowControl w:val="0"/>
        <w:numPr>
          <w:ilvl w:val="0"/>
          <w:numId w:val="4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545F5">
        <w:rPr>
          <w:rFonts w:ascii="Times New Roman" w:eastAsia="Times New Roman" w:hAnsi="Times New Roman" w:cs="Times New Roman"/>
          <w:color w:val="000000"/>
          <w:lang w:eastAsia="ru-RU"/>
        </w:rPr>
        <w:t>основных методов клеточной инженерии растений для осуществления биотехнологического процесса.</w:t>
      </w:r>
    </w:p>
    <w:p w14:paraId="592D40B2" w14:textId="1735F84D" w:rsidR="00D545F5" w:rsidRPr="00D545F5" w:rsidRDefault="00851C99" w:rsidP="00D545F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3</w:t>
      </w:r>
      <w:r w:rsidR="00D545F5" w:rsidRPr="00D545F5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3817C8FA" w14:textId="77777777" w:rsidR="00D545F5" w:rsidRPr="00D545F5" w:rsidRDefault="00D545F5" w:rsidP="00D54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45F5">
        <w:rPr>
          <w:rFonts w:ascii="Times New Roman" w:eastAsia="Times New Roman" w:hAnsi="Times New Roman" w:cs="Times New Roman"/>
          <w:color w:val="000000"/>
          <w:lang w:eastAsia="ru-RU"/>
        </w:rPr>
        <w:t xml:space="preserve">Пищевые добавки. Пищевые поверхностно-активные вещества (ПАВ). Вещества, изменяющие структуру и физико-химические свойства пищевых продуктов. Пищевые красители и </w:t>
      </w:r>
      <w:proofErr w:type="spellStart"/>
      <w:r w:rsidRPr="00D545F5">
        <w:rPr>
          <w:rFonts w:ascii="Times New Roman" w:eastAsia="Times New Roman" w:hAnsi="Times New Roman" w:cs="Times New Roman"/>
          <w:color w:val="000000"/>
          <w:lang w:eastAsia="ru-RU"/>
        </w:rPr>
        <w:t>цветорегулирующие</w:t>
      </w:r>
      <w:proofErr w:type="spellEnd"/>
      <w:r w:rsidRPr="00D545F5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материалы. Вещества, влияющие на вкус и аромат пищевых продуктов. Консерванты. Пищевые добавки, замедляющие микробную и окислительную порчу пищевого сырья и готовых продуктов. Функциональные пищевые добавки. Биологически активные добавки.</w:t>
      </w:r>
    </w:p>
    <w:p w14:paraId="2E097935" w14:textId="77777777" w:rsidR="00851C99" w:rsidRPr="00851C99" w:rsidRDefault="00851C99" w:rsidP="00D545F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_Hlk82450801"/>
      <w:r w:rsidRPr="00851C99">
        <w:rPr>
          <w:rFonts w:ascii="Times New Roman" w:hAnsi="Times New Roman" w:cs="Times New Roman"/>
          <w:b/>
          <w:bCs/>
        </w:rPr>
        <w:t xml:space="preserve">4. </w:t>
      </w:r>
      <w:bookmarkStart w:id="1" w:name="_Hlk82447111"/>
      <w:r w:rsidRPr="00851C99">
        <w:rPr>
          <w:rFonts w:ascii="Times New Roman" w:hAnsi="Times New Roman" w:cs="Times New Roman"/>
          <w:b/>
          <w:bCs/>
        </w:rPr>
        <w:t>Форма промежуточной аттестации</w:t>
      </w:r>
      <w:r w:rsidRPr="00851C99">
        <w:rPr>
          <w:rFonts w:ascii="Times New Roman" w:hAnsi="Times New Roman" w:cs="Times New Roman"/>
        </w:rPr>
        <w:t>: экзамен.</w:t>
      </w:r>
      <w:bookmarkEnd w:id="0"/>
      <w:bookmarkEnd w:id="1"/>
    </w:p>
    <w:p w14:paraId="16E23AD0" w14:textId="14585774" w:rsidR="00E665F4" w:rsidRPr="00D545F5" w:rsidRDefault="00851C99" w:rsidP="00D54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D545F5" w:rsidRPr="00D545F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Разработчик: </w:t>
      </w:r>
      <w:r w:rsidR="00D545F5" w:rsidRPr="00D545F5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4453EE">
        <w:rPr>
          <w:rFonts w:ascii="Times New Roman" w:eastAsia="Times New Roman" w:hAnsi="Times New Roman" w:cs="Times New Roman"/>
          <w:color w:val="000000"/>
          <w:lang w:eastAsia="ru-RU"/>
        </w:rPr>
        <w:t>анд</w:t>
      </w:r>
      <w:r w:rsidR="00D545F5" w:rsidRPr="00D545F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F5131">
        <w:rPr>
          <w:rFonts w:ascii="Times New Roman" w:eastAsia="Times New Roman" w:hAnsi="Times New Roman" w:cs="Times New Roman"/>
          <w:color w:val="000000"/>
          <w:lang w:eastAsia="ru-RU"/>
        </w:rPr>
        <w:t>с.-</w:t>
      </w:r>
      <w:proofErr w:type="spellStart"/>
      <w:r w:rsidR="003F5131">
        <w:rPr>
          <w:rFonts w:ascii="Times New Roman" w:eastAsia="Times New Roman" w:hAnsi="Times New Roman" w:cs="Times New Roman"/>
          <w:color w:val="000000"/>
          <w:lang w:eastAsia="ru-RU"/>
        </w:rPr>
        <w:t>х.н</w:t>
      </w:r>
      <w:r w:rsidR="004453EE">
        <w:rPr>
          <w:rFonts w:ascii="Times New Roman" w:eastAsia="Times New Roman" w:hAnsi="Times New Roman" w:cs="Times New Roman"/>
          <w:color w:val="000000"/>
          <w:lang w:eastAsia="ru-RU"/>
        </w:rPr>
        <w:t>аук</w:t>
      </w:r>
      <w:bookmarkStart w:id="2" w:name="_GoBack"/>
      <w:bookmarkEnd w:id="2"/>
      <w:proofErr w:type="spellEnd"/>
      <w:r w:rsidR="00D545F5" w:rsidRPr="00D545F5">
        <w:rPr>
          <w:rFonts w:ascii="Times New Roman" w:eastAsia="Times New Roman" w:hAnsi="Times New Roman" w:cs="Times New Roman"/>
          <w:color w:val="000000"/>
          <w:lang w:eastAsia="ru-RU"/>
        </w:rPr>
        <w:t>.,</w:t>
      </w:r>
      <w:r w:rsidR="00D545F5" w:rsidRPr="00D545F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545F5" w:rsidRPr="00D545F5">
        <w:rPr>
          <w:rFonts w:ascii="Times New Roman" w:eastAsia="Times New Roman" w:hAnsi="Times New Roman" w:cs="Times New Roman"/>
          <w:color w:val="000000"/>
          <w:lang w:eastAsia="ru-RU"/>
        </w:rPr>
        <w:t>доцент</w:t>
      </w:r>
      <w:r w:rsidR="003F5131">
        <w:rPr>
          <w:rFonts w:ascii="Times New Roman" w:eastAsia="Times New Roman" w:hAnsi="Times New Roman" w:cs="Times New Roman"/>
          <w:color w:val="000000"/>
          <w:lang w:eastAsia="ru-RU"/>
        </w:rPr>
        <w:t xml:space="preserve"> кафедры пищевых технологий</w:t>
      </w:r>
      <w:r w:rsidR="00D545F5" w:rsidRPr="00D545F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3F5131">
        <w:rPr>
          <w:rFonts w:ascii="Times New Roman" w:eastAsia="Times New Roman" w:hAnsi="Times New Roman" w:cs="Times New Roman"/>
          <w:color w:val="000000"/>
          <w:lang w:eastAsia="ru-RU"/>
        </w:rPr>
        <w:t>Кустова О.С.</w:t>
      </w:r>
    </w:p>
    <w:sectPr w:rsidR="00E665F4" w:rsidRPr="00D5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F5"/>
    <w:rsid w:val="003F5131"/>
    <w:rsid w:val="004453EE"/>
    <w:rsid w:val="00851C99"/>
    <w:rsid w:val="00D545F5"/>
    <w:rsid w:val="00E665F4"/>
    <w:rsid w:val="00FE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1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Товароведение</cp:lastModifiedBy>
  <cp:revision>7</cp:revision>
  <dcterms:created xsi:type="dcterms:W3CDTF">2021-05-13T10:03:00Z</dcterms:created>
  <dcterms:modified xsi:type="dcterms:W3CDTF">2023-06-22T19:36:00Z</dcterms:modified>
</cp:coreProperties>
</file>